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06F1" w14:textId="53F28795" w:rsidR="00CC2417" w:rsidRDefault="00A3142F">
      <w:r>
        <w:rPr>
          <w:noProof/>
        </w:rPr>
        <w:drawing>
          <wp:anchor distT="0" distB="0" distL="114300" distR="114300" simplePos="0" relativeHeight="251717120" behindDoc="1" locked="0" layoutInCell="1" allowOverlap="1" wp14:anchorId="6FE8B020" wp14:editId="4CB9BD5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5930" cy="396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GECOACH_MASTER_RGB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22163" r="7582" b="22722"/>
                    <a:stretch/>
                  </pic:blipFill>
                  <pic:spPr bwMode="auto">
                    <a:xfrm>
                      <a:off x="0" y="0"/>
                      <a:ext cx="1795930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FCB">
        <w:t xml:space="preserve"> </w:t>
      </w:r>
    </w:p>
    <w:p w14:paraId="75FD18E0" w14:textId="31581D1C" w:rsidR="00CC2417" w:rsidRDefault="00D37AD5">
      <w:r>
        <w:rPr>
          <w:noProof/>
        </w:rPr>
        <w:pict w14:anchorId="0B8E5F3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15pt;margin-top:61pt;width:524.4pt;height:120.6pt;z-index:251715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q9KgIAAEwEAAAOAAAAZHJzL2Uyb0RvYy54bWysVMFu2zAMvQ/YPwi6L3ZaJMiMOEXWIsOA&#10;oC2QDD0rshQbkERNUmJnXz9KttOu22mYDzJF0qT43pOXd51W5Cycb8CUdDrJKRGGQ9WYY0m/7zef&#10;FpT4wEzFFBhR0ovw9G718cOytYW4gRpUJRzBIsYXrS1pHYItsszzWmjmJ2CFwaAEp1nArTtmlWMt&#10;Vtcqu8nzedaCq6wDLrxH70MfpKtUX0rBw5OUXgSiSopnC2l1aT3ENVstWXF0zNYNH47B/uEUmjUG&#10;m15LPbDAyMk1f5TSDXfgQYYJB52BlA0XaQacZpq/m2ZXMyvSLAiOt1eY/P8ryx/Pz440VUnnlBim&#10;kaK96AL5Ah2ZR3Ra6wtM2llMCx26keXR79EZh+6k0/GN4xCMI86XK7axGEfnfD77vFhgiGNsupgu&#10;8nwW62Svn1vnw1cBmkSjpA7JS5iy89aHPnVMid0MbBqlEoHKkBZb3M7y9ME1gsWVwR5xiP6w0Qrd&#10;oRsmO0B1wcEc9MLwlm8abL5lPjwzh0rAA6O6wxMuUgE2gcGipAb382/+mI8EYZSSFpVVUv/jxJyg&#10;RH0zSN3tPMcHtZh2aLjf3IfRbU76HlC2U7xBliczJgc1mtKBfkH5r2M/DDHDsWtJD6N5H3ql4/Xh&#10;Yr1OSSg7y8LW7CyPpSOQEdR998KcHZAPSNojjOpjxTsC+tyegvUpgGwSOxHaHs8BcZRs4ne4XvFO&#10;vN2nrNefwOoXAAAA//8DAFBLAwQUAAYACAAAACEArqoQHN8AAAAJAQAADwAAAGRycy9kb3ducmV2&#10;LnhtbEyPQUvDQBSE74L/YXmCN7tp2mob81KkoAexiFHw+pp9TUKzb0N228Z/7/akx2GGmW/y9Wg7&#10;deLBt04QppMEFEvlTCs1wtfn890SlA8khjonjPDDHtbF9VVOmXFn+eBTGWoVS8RnhNCE0Gda+6ph&#10;S37iepbo7d1gKUQ51NoMdI7lttNpktxrS63EhYZ63jRcHcqjRajk+2H7Wi429dt42NuXNjh6N4i3&#10;N+PTI6jAY/gLwwU/okMRmXbuKMarDmEWcwhpMktBXexkvpqC2iHMl6sF6CLX/x8UvwAAAP//AwBQ&#10;SwECLQAUAAYACAAAACEAtoM4kv4AAADhAQAAEwAAAAAAAAAAAAAAAAAAAAAAW0NvbnRlbnRfVHlw&#10;ZXNdLnhtbFBLAQItABQABgAIAAAAIQA4/SH/1gAAAJQBAAALAAAAAAAAAAAAAAAAAC8BAABfcmVs&#10;cy8ucmVsc1BLAQItABQABgAIAAAAIQAvFVq9KgIAAEwEAAAOAAAAAAAAAAAAAAAAAC4CAABkcnMv&#10;ZTJvRG9jLnhtbFBLAQItABQABgAIAAAAIQCuqhAc3wAAAAkBAAAPAAAAAAAAAAAAAAAAAIQEAABk&#10;cnMvZG93bnJldi54bWxQSwUGAAAAAAQABADzAAAAkAUAAAAA&#10;" filled="f" stroked="f" strokeweight=".5pt">
            <v:textbox inset="10mm,0,10mm,0">
              <w:txbxContent>
                <w:p w14:paraId="4AE6165C" w14:textId="1946F7D1" w:rsidR="007C278B" w:rsidRPr="009B0630" w:rsidRDefault="00E93461" w:rsidP="00E93461">
                  <w:pPr>
                    <w:jc w:val="center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</w:pP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Harrier Way, Hunts Grove</w:t>
                  </w:r>
                </w:p>
                <w:p w14:paraId="0886659F" w14:textId="4A6FAE63" w:rsidR="00E93461" w:rsidRPr="009B0630" w:rsidRDefault="00E93461" w:rsidP="00E93461">
                  <w:pPr>
                    <w:jc w:val="center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</w:pP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Service</w:t>
                  </w:r>
                  <w:r w:rsidR="00F02CDA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s</w:t>
                  </w: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 8 </w:t>
                  </w:r>
                  <w:r w:rsidR="00F02CDA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&amp; 833 </w:t>
                  </w: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Disruption</w:t>
                  </w:r>
                </w:p>
                <w:p w14:paraId="082712AF" w14:textId="27E4B5B8" w:rsidR="00E93461" w:rsidRDefault="00643E43" w:rsidP="00B76C49">
                  <w:pPr>
                    <w:jc w:val="center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From 09:00 on </w:t>
                  </w:r>
                  <w:r w:rsidR="00D37AD5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11</w:t>
                  </w:r>
                  <w:r w:rsidR="00B76C49" w:rsidRPr="00B76C49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 </w:t>
                  </w:r>
                  <w:r w:rsidR="00D37AD5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Novem</w:t>
                  </w:r>
                  <w:r w:rsidR="00B76C49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ber 2024</w:t>
                  </w:r>
                </w:p>
                <w:p w14:paraId="1A4F1D99" w14:textId="5F52435F" w:rsidR="00643E43" w:rsidRDefault="00643E43" w:rsidP="00B76C49">
                  <w:pPr>
                    <w:jc w:val="center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Until 18:00 on </w:t>
                  </w:r>
                  <w:r w:rsidR="00D37AD5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>15</w:t>
                  </w:r>
                  <w:r w:rsidR="00D37AD5" w:rsidRPr="00D37AD5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  <w:vertAlign w:val="superscript"/>
                    </w:rPr>
                    <w:t>th</w:t>
                  </w:r>
                  <w:r w:rsidR="00D37AD5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 November</w:t>
                  </w:r>
                  <w:r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 2024</w:t>
                  </w:r>
                  <w:r w:rsidR="00A27CF7"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  <w:t xml:space="preserve"> (24/7)</w:t>
                  </w:r>
                </w:p>
                <w:p w14:paraId="1F267C3B" w14:textId="1E5B0DD9" w:rsidR="00F70B7B" w:rsidRPr="009B0630" w:rsidRDefault="00F70B7B" w:rsidP="00E93461">
                  <w:pPr>
                    <w:jc w:val="center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48"/>
                      <w:szCs w:val="48"/>
                      <w:u w:val="single"/>
                    </w:rPr>
                  </w:pPr>
                </w:p>
                <w:p w14:paraId="05C964B0" w14:textId="77777777" w:rsidR="00E93461" w:rsidRDefault="00E93461" w:rsidP="007C278B">
                  <w:pPr>
                    <w:spacing w:line="880" w:lineRule="exact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56"/>
                      <w:szCs w:val="56"/>
                      <w:u w:val="single"/>
                    </w:rPr>
                  </w:pPr>
                </w:p>
                <w:p w14:paraId="77F499C4" w14:textId="77777777" w:rsidR="007C278B" w:rsidRDefault="007C278B" w:rsidP="007C278B">
                  <w:pPr>
                    <w:spacing w:line="880" w:lineRule="exact"/>
                    <w:rPr>
                      <w:rFonts w:ascii="StagecoachCircular" w:hAnsi="StagecoachCircular" w:cs="StagecoachCircular"/>
                      <w:b/>
                      <w:bCs/>
                      <w:color w:val="0077C8"/>
                      <w:sz w:val="56"/>
                      <w:szCs w:val="56"/>
                      <w:u w:val="single"/>
                    </w:rPr>
                  </w:pPr>
                </w:p>
              </w:txbxContent>
            </v:textbox>
            <w10:wrap anchorx="margin" anchory="page"/>
          </v:shape>
        </w:pict>
      </w:r>
    </w:p>
    <w:p w14:paraId="09B0349A" w14:textId="2215973F" w:rsidR="00CC2417" w:rsidRDefault="00CC2417"/>
    <w:p w14:paraId="47DEA8B9" w14:textId="77777777" w:rsidR="00CC2417" w:rsidRDefault="00CC2417"/>
    <w:p w14:paraId="43FBA490" w14:textId="77777777" w:rsidR="00CC2417" w:rsidRDefault="00CC2417"/>
    <w:p w14:paraId="27E4FC9C" w14:textId="77777777" w:rsidR="00CC2417" w:rsidRDefault="00CC2417"/>
    <w:p w14:paraId="16BBAD6A" w14:textId="77777777" w:rsidR="00CC2417" w:rsidRDefault="00CC2417"/>
    <w:p w14:paraId="38F86C96" w14:textId="77777777" w:rsidR="00CC2417" w:rsidRDefault="00CC2417"/>
    <w:p w14:paraId="2D6A8F5C" w14:textId="0CE9AF6E" w:rsidR="00CC2417" w:rsidRDefault="00CC2417"/>
    <w:p w14:paraId="6C0A803B" w14:textId="48D7FEF4" w:rsidR="00CC2417" w:rsidRDefault="00CC2417"/>
    <w:p w14:paraId="69E64008" w14:textId="7F6540E9" w:rsidR="00CC2417" w:rsidRDefault="00CC2417"/>
    <w:p w14:paraId="413362A0" w14:textId="215CB62D" w:rsidR="00CC2417" w:rsidRDefault="00D37AD5">
      <w:r>
        <w:rPr>
          <w:noProof/>
        </w:rPr>
        <w:pict w14:anchorId="0CA1032E">
          <v:shape id="Text Box 9" o:spid="_x0000_s1027" type="#_x0000_t202" style="position:absolute;margin-left:.55pt;margin-top:200.4pt;width:524.4pt;height:241.35pt;z-index:251719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kCKwIAAFMEAAAOAAAAZHJzL2Uyb0RvYy54bWysVE2P2jAQvVfqf7B8L+FDIDYirOiuqCqh&#10;3ZWg2rNxHIiUeFzbkNBf32eHsO22p6o5OOOZyXy8N5PFfVtX7KysK0lnfDQYcqa0pLzUh4x/260/&#10;zTlzXuhcVKRVxi/K8fvlxw+LxqRqTEeqcmUZgmiXNibjR+9NmiROHlUt3ICM0jAWZGvhcbWHJLei&#10;QfS6SsbD4SxpyObGklTOQfvYGfkyxi8KJf1zUTjlWZVx1ObjaeO5D2eyXIj0YIU5lvJahviHKmpR&#10;aiS9hXoUXrCTLf8IVZfSkqPCDyTVCRVFKVXsAd2Mhu+62R6FUbEXgOPMDSb3/8LKp/OLZWWe8TvO&#10;tKhB0U61nn2mlt0FdBrjUjhtDdx8CzVY7vUOytB0W9g6vNEOgx04X27YhmASytlsejefwyRhm47G&#10;kxEuiJ+8fW6s818U1SwIGbcgL2IqzhvnO9feJWTTtC6rKhJYadYgxWQ6jB/cLAheaeQITXTFBsm3&#10;+za2fGtkT/kF/Vnq5sMZuS5Rw0Y4/yIsBgJ1Y8j9M46iIuSiq8TZkeyPv+mDP3iClbMGA5Zx9/0k&#10;rOKs+qrB4GQ2xIORjDcI9jf1vlfrU/1AmN4RFsnIKAZnX/ViYal+xRasQj6YhJbImnHfiw++G3hs&#10;kVSrVXTC9BnhN3prZAgd8AzY7tpXYc2VAA/unqgfQpG+46Hz7ZhYnTwVZSQpINzheQUekxtpvm5Z&#10;WI1f79Hr7V+w/AkAAP//AwBQSwMEFAAGAAgAAAAhAGALT0XiAAAACwEAAA8AAABkcnMvZG93bnJl&#10;di54bWxMj81OwzAQhO9IfQdrkbhRpympmhCn4keU9lAQhQs3N16SiHgdxW6b8vRsT3Db0Yxmv8kX&#10;g23FAXvfOFIwGUcgkEpnGqoUfLw/Xc9B+KDJ6NYRKjihh0Uxush1ZtyR3vCwDZXgEvKZVlCH0GVS&#10;+rJGq/3YdUjsfbne6sCyr6Tp9ZHLbSvjKJpJqxviD7Xu8KHG8nu7twrWq/uXuXn9fKx+njtjNy5e&#10;TZdLpa4uh7tbEAGH8BeGMz6jQ8FMO7cn40XLesJBBUkS84KzH92kKYgdX9MknYEscvl/Q/ELAAD/&#10;/wMAUEsBAi0AFAAGAAgAAAAhALaDOJL+AAAA4QEAABMAAAAAAAAAAAAAAAAAAAAAAFtDb250ZW50&#10;X1R5cGVzXS54bWxQSwECLQAUAAYACAAAACEAOP0h/9YAAACUAQAACwAAAAAAAAAAAAAAAAAvAQAA&#10;X3JlbHMvLnJlbHNQSwECLQAUAAYACAAAACEAiyLZAisCAABTBAAADgAAAAAAAAAAAAAAAAAuAgAA&#10;ZHJzL2Uyb0RvYy54bWxQSwECLQAUAAYACAAAACEAYAtPReIAAAALAQAADwAAAAAAAAAAAAAAAACF&#10;BAAAZHJzL2Rvd25yZXYueG1sUEsFBgAAAAAEAAQA8wAAAJQFAAAAAA==&#10;" filled="f" stroked="f" strokeweight=".5pt">
            <v:textbox inset="10mm,0,10mm,0">
              <w:txbxContent>
                <w:p w14:paraId="2C714490" w14:textId="734AA084" w:rsidR="00020E54" w:rsidRPr="009B0630" w:rsidRDefault="00E93461" w:rsidP="00E93461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We have been told that Harrier Way in Hunts Grove will be closed </w:t>
                  </w:r>
                  <w:r w:rsidR="00F70B7B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at the times specified above to allow </w:t>
                  </w:r>
                  <w:r w:rsidR="00B76C49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for carriageway surfacing</w:t>
                  </w: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. As a result</w:t>
                  </w:r>
                  <w:r w:rsidR="00F70B7B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,</w:t>
                  </w: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 service</w:t>
                  </w:r>
                  <w:r w:rsidR="00F02CDA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s</w:t>
                  </w: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 8 </w:t>
                  </w:r>
                  <w:r w:rsidR="00F02CDA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&amp; 833 </w:t>
                  </w: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will be disrupted as </w:t>
                  </w:r>
                  <w:proofErr w:type="gramStart"/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follows :</w:t>
                  </w:r>
                  <w:proofErr w:type="gramEnd"/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  <w:p w14:paraId="082BBE30" w14:textId="77777777" w:rsidR="00E93461" w:rsidRPr="009B0630" w:rsidRDefault="00E93461" w:rsidP="00E93461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</w:p>
                <w:p w14:paraId="74A4B007" w14:textId="369C7FC1" w:rsidR="00F02CDA" w:rsidRDefault="00F02CDA" w:rsidP="00F02CDA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  <w:r w:rsidRPr="00C46C07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 xml:space="preserve">Service 8 to City Centre and </w:t>
                  </w:r>
                  <w:proofErr w:type="spellStart"/>
                  <w:r w:rsidRPr="00C46C07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>Brockworth</w:t>
                  </w:r>
                  <w:proofErr w:type="spellEnd"/>
                  <w:r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 xml:space="preserve"> and service 8</w:t>
                  </w:r>
                  <w:r w:rsidR="00B30921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>33</w:t>
                  </w:r>
                  <w:r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 xml:space="preserve"> to Newent School</w:t>
                  </w:r>
                  <w: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 will start from the bus stop next to </w:t>
                  </w:r>
                  <w:proofErr w:type="spellStart"/>
                  <w: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Rochling</w:t>
                  </w:r>
                  <w:proofErr w:type="spellEnd"/>
                  <w: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. They will then turn around by using the roundabout at the junction of Waterwells Drive and Marconi Drive to rejoin the normal route.</w:t>
                  </w:r>
                </w:p>
                <w:p w14:paraId="50444F28" w14:textId="77777777" w:rsidR="00F02CDA" w:rsidRPr="009B0630" w:rsidRDefault="00F02CDA" w:rsidP="00F02CDA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</w:p>
                <w:p w14:paraId="44F5A40F" w14:textId="3349FC2E" w:rsidR="00C46C07" w:rsidRPr="00F02CDA" w:rsidRDefault="00E93461" w:rsidP="00E93461">
                  <w:pPr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>Service</w:t>
                  </w:r>
                  <w:r w:rsidR="00F02CDA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>s</w:t>
                  </w: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 xml:space="preserve"> 8 </w:t>
                  </w:r>
                  <w:r w:rsidR="00F02CDA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 xml:space="preserve">&amp; 833 </w:t>
                  </w:r>
                  <w:r w:rsidRPr="009B0630">
                    <w:rPr>
                      <w:rFonts w:ascii="StagecoachCircular" w:hAnsi="StagecoachCircular" w:cs="StagecoachCircular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</w:rPr>
                    <w:t>to Hunts Grove</w:t>
                  </w: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 xml:space="preserve"> will terminate at the last bus stop in Waterwells Drive (next to </w:t>
                  </w:r>
                  <w:proofErr w:type="spellStart"/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Rochling</w:t>
                  </w:r>
                  <w:proofErr w:type="spellEnd"/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)</w:t>
                  </w:r>
                  <w:r w:rsidR="009B0630"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755EA565" w14:textId="77777777" w:rsidR="00C46C07" w:rsidRDefault="00C46C07" w:rsidP="00E93461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</w:p>
                <w:p w14:paraId="5D921CA9" w14:textId="2A03F870" w:rsidR="00E93461" w:rsidRPr="009B0630" w:rsidRDefault="009B0630" w:rsidP="00E93461">
                  <w:pPr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</w:pPr>
                  <w:r w:rsidRPr="009B0630">
                    <w:rPr>
                      <w:rFonts w:ascii="StagecoachCircular" w:hAnsi="StagecoachCircular" w:cs="StagecoachCircular"/>
                      <w:color w:val="000000" w:themeColor="text1"/>
                      <w:sz w:val="26"/>
                      <w:szCs w:val="26"/>
                    </w:rPr>
                    <w:t>We will not be able to serve bus stops in Harrier Way or Marconi Drive, we apologise for any inconvenience this may cause, albeit out of our control.</w:t>
                  </w:r>
                </w:p>
                <w:p w14:paraId="10602574" w14:textId="77777777" w:rsidR="00020E54" w:rsidRDefault="00020E54" w:rsidP="00A3142F">
                  <w:pPr>
                    <w:spacing w:line="460" w:lineRule="exact"/>
                    <w:rPr>
                      <w:rFonts w:ascii="StagecoachCircular" w:hAnsi="StagecoachCircular" w:cs="StagecoachCircular"/>
                      <w:color w:val="auto"/>
                      <w:sz w:val="28"/>
                      <w:szCs w:val="28"/>
                    </w:rPr>
                  </w:pPr>
                </w:p>
                <w:p w14:paraId="53897E26" w14:textId="77777777" w:rsidR="007C278B" w:rsidRDefault="007C278B" w:rsidP="00A3142F">
                  <w:pPr>
                    <w:spacing w:line="460" w:lineRule="exact"/>
                    <w:rPr>
                      <w:rFonts w:ascii="StagecoachCircular" w:hAnsi="StagecoachCircular" w:cs="StagecoachCircular"/>
                      <w:color w:val="auto"/>
                      <w:sz w:val="28"/>
                      <w:szCs w:val="28"/>
                    </w:rPr>
                  </w:pPr>
                </w:p>
                <w:p w14:paraId="5CB95BAF" w14:textId="77777777" w:rsidR="007C278B" w:rsidRDefault="007C278B" w:rsidP="00A3142F">
                  <w:pPr>
                    <w:spacing w:line="460" w:lineRule="exact"/>
                    <w:rPr>
                      <w:rFonts w:ascii="StagecoachCircular" w:hAnsi="StagecoachCircular" w:cs="StagecoachCircular"/>
                      <w:b/>
                      <w:color w:val="auto"/>
                      <w:sz w:val="48"/>
                      <w:szCs w:val="48"/>
                    </w:rPr>
                  </w:pPr>
                </w:p>
              </w:txbxContent>
            </v:textbox>
            <w10:wrap anchorx="margin" anchory="page"/>
          </v:shape>
        </w:pict>
      </w:r>
    </w:p>
    <w:p w14:paraId="6B5B674B" w14:textId="77777777" w:rsidR="00CC2417" w:rsidRDefault="00CC2417"/>
    <w:p w14:paraId="2C9699EA" w14:textId="77777777" w:rsidR="00CC2417" w:rsidRDefault="00CC2417"/>
    <w:p w14:paraId="289B6E9D" w14:textId="77777777" w:rsidR="00CC2417" w:rsidRDefault="00CC2417"/>
    <w:p w14:paraId="6DEF573F" w14:textId="77777777" w:rsidR="00CC2417" w:rsidRDefault="00CC2417"/>
    <w:p w14:paraId="11F30067" w14:textId="7B55288F" w:rsidR="00CC2417" w:rsidRDefault="00CC2417"/>
    <w:p w14:paraId="32633447" w14:textId="77777777" w:rsidR="00CC2417" w:rsidRDefault="00CC2417"/>
    <w:p w14:paraId="22D95EDD" w14:textId="7DA66021" w:rsidR="00CC2417" w:rsidRDefault="00CC2417"/>
    <w:p w14:paraId="0818FA50" w14:textId="77777777" w:rsidR="00CC2417" w:rsidRDefault="00CC2417"/>
    <w:p w14:paraId="4147811D" w14:textId="77777777" w:rsidR="00CC2417" w:rsidRDefault="00CC2417"/>
    <w:p w14:paraId="6F311C42" w14:textId="77777777" w:rsidR="00CC2417" w:rsidRDefault="00CC2417"/>
    <w:p w14:paraId="4A16114D" w14:textId="77777777" w:rsidR="00CC2417" w:rsidRDefault="00CC2417"/>
    <w:p w14:paraId="4BA2A498" w14:textId="77777777" w:rsidR="00CC2417" w:rsidRDefault="00CC2417"/>
    <w:p w14:paraId="39912B18" w14:textId="77777777" w:rsidR="00CC2417" w:rsidRDefault="00CC2417"/>
    <w:p w14:paraId="112F0353" w14:textId="77777777" w:rsidR="00CC2417" w:rsidRDefault="00CC2417"/>
    <w:p w14:paraId="5B3909C6" w14:textId="22F03B7D" w:rsidR="00F70B7B" w:rsidRDefault="00F70B7B" w:rsidP="009B0630">
      <w:pPr>
        <w:jc w:val="center"/>
        <w:rPr>
          <w:noProof/>
        </w:rPr>
      </w:pPr>
    </w:p>
    <w:p w14:paraId="3BFB76E9" w14:textId="77777777" w:rsidR="00F70B7B" w:rsidRDefault="00F70B7B" w:rsidP="009B0630">
      <w:pPr>
        <w:jc w:val="center"/>
        <w:rPr>
          <w:noProof/>
        </w:rPr>
      </w:pPr>
    </w:p>
    <w:p w14:paraId="50F054C7" w14:textId="3FE66184" w:rsidR="00CC2417" w:rsidRDefault="00D37AD5" w:rsidP="009B0630">
      <w:pPr>
        <w:jc w:val="center"/>
      </w:pPr>
      <w:r>
        <w:rPr>
          <w:noProof/>
        </w:rPr>
        <w:pict w14:anchorId="440140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78.2pt;margin-top:183.45pt;width:2.85pt;height:8.75pt;flip:y;z-index:251731456" o:connectortype="straight" strokecolor="red" strokeweight="2.25pt"/>
        </w:pict>
      </w:r>
      <w:r>
        <w:rPr>
          <w:noProof/>
        </w:rPr>
        <w:pict w14:anchorId="44014075">
          <v:shape id="_x0000_s1038" type="#_x0000_t32" style="position:absolute;left:0;text-align:left;margin-left:278.2pt;margin-top:192.2pt;width:0;height:11.25pt;flip:y;z-index:251729408" o:connectortype="straight" strokecolor="red" strokeweight="2.25pt"/>
        </w:pict>
      </w:r>
      <w:r>
        <w:rPr>
          <w:noProof/>
        </w:rPr>
        <w:pict w14:anchorId="44014075">
          <v:shape id="_x0000_s1037" type="#_x0000_t32" style="position:absolute;left:0;text-align:left;margin-left:272.5pt;margin-top:203.45pt;width:5.7pt;height:12.55pt;flip:y;z-index:251728384" o:connectortype="straight" strokecolor="red" strokeweight="2.25pt"/>
        </w:pict>
      </w:r>
      <w:r>
        <w:rPr>
          <w:noProof/>
        </w:rPr>
        <w:pict w14:anchorId="44014075">
          <v:shape id="_x0000_s1042" type="#_x0000_t32" style="position:absolute;left:0;text-align:left;margin-left:277.1pt;margin-top:173.95pt;width:4.65pt;height:9.5pt;flip:x y;z-index:251732480" o:connectortype="straight" strokecolor="red" strokeweight="2.25pt"/>
        </w:pict>
      </w:r>
      <w:r>
        <w:rPr>
          <w:noProof/>
        </w:rPr>
        <w:pict w14:anchorId="46562273">
          <v:shape id="_x0000_s1032" type="#_x0000_t32" style="position:absolute;left:0;text-align:left;margin-left:251.7pt;margin-top:58.8pt;width:44.4pt;height:25pt;z-index:251723264" o:connectortype="straight" strokecolor="blue" strokeweight="2.25pt">
            <v:stroke endarrow="block"/>
          </v:shape>
        </w:pict>
      </w:r>
      <w:r>
        <w:rPr>
          <w:noProof/>
        </w:rPr>
        <w:pict w14:anchorId="46562273">
          <v:shape id="_x0000_s1035" type="#_x0000_t32" style="position:absolute;left:0;text-align:left;margin-left:156.35pt;margin-top:43.35pt;width:36.9pt;height:16.65pt;flip:x y;z-index:251726336" o:connectortype="straight" strokecolor="blue" strokeweight="2.25pt">
            <v:stroke endarrow="block"/>
          </v:shape>
        </w:pict>
      </w:r>
      <w:r>
        <w:rPr>
          <w:noProof/>
        </w:rPr>
        <w:pict w14:anchorId="46562273">
          <v:shape id="_x0000_s1030" type="#_x0000_t32" style="position:absolute;left:0;text-align:left;margin-left:160.95pt;margin-top:35.8pt;width:35.95pt;height:15.55pt;z-index:251721216" o:connectortype="straight" strokecolor="blue" strokeweight="2.25pt">
            <v:stroke endarrow="block"/>
          </v:shape>
        </w:pict>
      </w:r>
      <w:r>
        <w:rPr>
          <w:noProof/>
        </w:rPr>
        <w:pict w14:anchorId="46562273">
          <v:shape id="_x0000_s1031" type="#_x0000_t32" style="position:absolute;left:0;text-align:left;margin-left:203.9pt;margin-top:52.95pt;width:37.45pt;height:4.6pt;z-index:251722240" o:connectortype="straight" strokecolor="blue" strokeweight="2.25pt">
            <v:stroke endarrow="block"/>
          </v:shape>
        </w:pict>
      </w:r>
      <w:r>
        <w:rPr>
          <w:noProof/>
        </w:rPr>
        <w:pict w14:anchorId="46562273">
          <v:shape id="_x0000_s1034" type="#_x0000_t32" style="position:absolute;left:0;text-align:left;margin-left:201.8pt;margin-top:61.85pt;width:37.45pt;height:4.35pt;flip:x y;z-index:251725312" o:connectortype="straight" strokecolor="blue" strokeweight="2.25pt">
            <v:stroke endarrow="block"/>
          </v:shape>
        </w:pict>
      </w:r>
      <w:r>
        <w:rPr>
          <w:noProof/>
        </w:rPr>
        <w:pict w14:anchorId="46562273">
          <v:shape id="_x0000_s1033" type="#_x0000_t32" style="position:absolute;left:0;text-align:left;margin-left:247.75pt;margin-top:67.3pt;width:42.6pt;height:23.95pt;flip:x y;z-index:251724288" o:connectortype="straight" strokecolor="blue" strokeweight="2.25pt">
            <v:stroke endarrow="block"/>
          </v:shape>
        </w:pict>
      </w:r>
      <w:r>
        <w:rPr>
          <w:noProof/>
        </w:rPr>
        <w:pict w14:anchorId="0F2193CE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6" type="#_x0000_t103" style="position:absolute;left:0;text-align:left;margin-left:304.95pt;margin-top:90.1pt;width:9.9pt;height:23.1pt;rotation:1710546fd;z-index:251727360" fillcolor="#2e74b5 [2408]" strokecolor="blue"/>
        </w:pict>
      </w:r>
      <w:r w:rsidR="009B0630">
        <w:rPr>
          <w:noProof/>
        </w:rPr>
        <w:drawing>
          <wp:inline distT="0" distB="0" distL="0" distR="0" wp14:anchorId="3A724FBF" wp14:editId="5B6FBD19">
            <wp:extent cx="5704840" cy="3733800"/>
            <wp:effectExtent l="0" t="0" r="0" b="0"/>
            <wp:docPr id="90932257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22578" name="Picture 1" descr="A screenshot of a computer screen&#10;&#10;Description automatically generated"/>
                    <pic:cNvPicPr/>
                  </pic:nvPicPr>
                  <pic:blipFill rotWithShape="1">
                    <a:blip r:embed="rId7"/>
                    <a:srcRect l="17876" t="12713" r="19561" b="14499"/>
                    <a:stretch/>
                  </pic:blipFill>
                  <pic:spPr bwMode="auto">
                    <a:xfrm>
                      <a:off x="0" y="0"/>
                      <a:ext cx="5705475" cy="373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10"/>
        <w:tblW w:w="10487" w:type="dxa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4354"/>
        <w:gridCol w:w="3548"/>
        <w:gridCol w:w="1293"/>
      </w:tblGrid>
      <w:tr w:rsidR="009B0630" w14:paraId="50EE6A80" w14:textId="77777777" w:rsidTr="009B0630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B1AA886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b/>
                <w:bCs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08BFFEC4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sz w:val="22"/>
                <w:szCs w:val="22"/>
              </w:rPr>
            </w:pPr>
            <w:r>
              <w:rPr>
                <w:rFonts w:ascii="StagecoachCircular" w:hAnsi="StagecoachCircular" w:cs="StagecoachCircular"/>
                <w:sz w:val="22"/>
                <w:szCs w:val="22"/>
              </w:rPr>
              <w:t>0345 241 8000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489D4FC3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b/>
                <w:bCs/>
                <w:sz w:val="22"/>
                <w:szCs w:val="22"/>
              </w:rPr>
            </w:pPr>
            <w:r w:rsidRPr="0090580B">
              <w:rPr>
                <w:rFonts w:ascii="StagecoachCircular" w:hAnsi="StagecoachCircular" w:cs="StagecoachCircular"/>
                <w:bCs/>
                <w:sz w:val="22"/>
                <w:szCs w:val="22"/>
              </w:rPr>
              <w:t>west.enquiries@stagecoachbus.com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5609CC46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sz w:val="22"/>
                <w:szCs w:val="22"/>
              </w:rPr>
            </w:pPr>
          </w:p>
        </w:tc>
      </w:tr>
      <w:tr w:rsidR="009B0630" w14:paraId="2DECC3FB" w14:textId="77777777" w:rsidTr="009B0630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5789EDE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b/>
                <w:bCs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5F7399D7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sz w:val="22"/>
                <w:szCs w:val="22"/>
              </w:rPr>
            </w:pPr>
            <w:r w:rsidRPr="007B6183">
              <w:rPr>
                <w:rFonts w:ascii="StagecoachCircular" w:hAnsi="StagecoachCircular" w:cs="StagecoachCircular"/>
                <w:sz w:val="22"/>
                <w:szCs w:val="22"/>
              </w:rPr>
              <w:t>@Stagecoach_West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70E1BC39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b/>
                <w:bCs/>
                <w:sz w:val="22"/>
                <w:szCs w:val="22"/>
              </w:rPr>
            </w:pPr>
            <w:r w:rsidRPr="0090580B">
              <w:rPr>
                <w:rFonts w:ascii="StagecoachCircular" w:hAnsi="StagecoachCircular" w:cs="StagecoachCircular"/>
                <w:bCs/>
                <w:i/>
                <w:sz w:val="22"/>
                <w:szCs w:val="22"/>
              </w:rPr>
              <w:t>Search:</w:t>
            </w:r>
            <w:r>
              <w:rPr>
                <w:rFonts w:ascii="StagecoachCircular" w:hAnsi="StagecoachCircular" w:cs="StagecoachCircular"/>
                <w:bCs/>
                <w:sz w:val="22"/>
                <w:szCs w:val="22"/>
              </w:rPr>
              <w:t xml:space="preserve"> Stagecoach Bus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EFEBEDC" w14:textId="77777777" w:rsidR="009B0630" w:rsidRPr="000D5ACB" w:rsidRDefault="009B0630" w:rsidP="009B0630">
            <w:pPr>
              <w:rPr>
                <w:rFonts w:ascii="StagecoachCircular" w:hAnsi="StagecoachCircular" w:cs="StagecoachCircular"/>
                <w:sz w:val="22"/>
                <w:szCs w:val="22"/>
              </w:rPr>
            </w:pPr>
          </w:p>
        </w:tc>
      </w:tr>
    </w:tbl>
    <w:p w14:paraId="2BAC498D" w14:textId="77777777" w:rsidR="00327E49" w:rsidRDefault="00CC2417">
      <w:r>
        <w:rPr>
          <w:noProof/>
        </w:rPr>
        <w:drawing>
          <wp:anchor distT="0" distB="0" distL="114300" distR="114300" simplePos="0" relativeHeight="251673086" behindDoc="1" locked="0" layoutInCell="1" allowOverlap="1" wp14:anchorId="1803B003" wp14:editId="608434AF">
            <wp:simplePos x="0" y="0"/>
            <wp:positionH relativeFrom="column">
              <wp:posOffset>-450215</wp:posOffset>
            </wp:positionH>
            <wp:positionV relativeFrom="page">
              <wp:posOffset>9490710</wp:posOffset>
            </wp:positionV>
            <wp:extent cx="7559675" cy="1207135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oter 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7E49" w:rsidSect="00CC2417">
      <w:pgSz w:w="11906" w:h="16838"/>
      <w:pgMar w:top="709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ecoachCircular">
    <w:panose1 w:val="02010504010101010104"/>
    <w:charset w:val="00"/>
    <w:family w:val="modern"/>
    <w:notTrueType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01094"/>
    <w:multiLevelType w:val="hybridMultilevel"/>
    <w:tmpl w:val="669AA940"/>
    <w:lvl w:ilvl="0" w:tplc="AA029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095"/>
    <w:multiLevelType w:val="hybridMultilevel"/>
    <w:tmpl w:val="FDC06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2610"/>
    <w:multiLevelType w:val="hybridMultilevel"/>
    <w:tmpl w:val="B540E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837271">
    <w:abstractNumId w:val="2"/>
  </w:num>
  <w:num w:numId="2" w16cid:durableId="139423828">
    <w:abstractNumId w:val="0"/>
  </w:num>
  <w:num w:numId="3" w16cid:durableId="163074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E49"/>
    <w:rsid w:val="00015366"/>
    <w:rsid w:val="00017669"/>
    <w:rsid w:val="00020E54"/>
    <w:rsid w:val="00037618"/>
    <w:rsid w:val="000437B2"/>
    <w:rsid w:val="00050FF3"/>
    <w:rsid w:val="00094604"/>
    <w:rsid w:val="00096C48"/>
    <w:rsid w:val="000A4979"/>
    <w:rsid w:val="000B2F52"/>
    <w:rsid w:val="000B3DE4"/>
    <w:rsid w:val="000D5ACB"/>
    <w:rsid w:val="001123FD"/>
    <w:rsid w:val="001211B8"/>
    <w:rsid w:val="00121319"/>
    <w:rsid w:val="00132635"/>
    <w:rsid w:val="001350FB"/>
    <w:rsid w:val="00151263"/>
    <w:rsid w:val="001617A9"/>
    <w:rsid w:val="00163068"/>
    <w:rsid w:val="0019727A"/>
    <w:rsid w:val="001A75C6"/>
    <w:rsid w:val="001B65DB"/>
    <w:rsid w:val="001C17B1"/>
    <w:rsid w:val="001D4FF1"/>
    <w:rsid w:val="001D5BBA"/>
    <w:rsid w:val="001D793E"/>
    <w:rsid w:val="001E39BB"/>
    <w:rsid w:val="00215504"/>
    <w:rsid w:val="002272C1"/>
    <w:rsid w:val="00235A9F"/>
    <w:rsid w:val="002367A0"/>
    <w:rsid w:val="00252898"/>
    <w:rsid w:val="002577C1"/>
    <w:rsid w:val="002622F2"/>
    <w:rsid w:val="002719D9"/>
    <w:rsid w:val="002860C3"/>
    <w:rsid w:val="0029340B"/>
    <w:rsid w:val="00295EDC"/>
    <w:rsid w:val="002B04A2"/>
    <w:rsid w:val="002C78BD"/>
    <w:rsid w:val="002D3FC7"/>
    <w:rsid w:val="002E71A7"/>
    <w:rsid w:val="00327E49"/>
    <w:rsid w:val="003404E2"/>
    <w:rsid w:val="00347E38"/>
    <w:rsid w:val="00351FC1"/>
    <w:rsid w:val="00353195"/>
    <w:rsid w:val="00367F45"/>
    <w:rsid w:val="003809CA"/>
    <w:rsid w:val="00395EED"/>
    <w:rsid w:val="003C02F1"/>
    <w:rsid w:val="003C3470"/>
    <w:rsid w:val="003D15CA"/>
    <w:rsid w:val="003E240C"/>
    <w:rsid w:val="003F1AD4"/>
    <w:rsid w:val="00405456"/>
    <w:rsid w:val="00406AF9"/>
    <w:rsid w:val="00424B60"/>
    <w:rsid w:val="00431374"/>
    <w:rsid w:val="00440CFC"/>
    <w:rsid w:val="0045231E"/>
    <w:rsid w:val="0046307E"/>
    <w:rsid w:val="00466A85"/>
    <w:rsid w:val="00473374"/>
    <w:rsid w:val="00497BB3"/>
    <w:rsid w:val="004D6756"/>
    <w:rsid w:val="005016D5"/>
    <w:rsid w:val="00506C7E"/>
    <w:rsid w:val="005315DE"/>
    <w:rsid w:val="00545612"/>
    <w:rsid w:val="00576678"/>
    <w:rsid w:val="005879CC"/>
    <w:rsid w:val="0059253F"/>
    <w:rsid w:val="005C49E0"/>
    <w:rsid w:val="005C6640"/>
    <w:rsid w:val="005D4ACD"/>
    <w:rsid w:val="005E6395"/>
    <w:rsid w:val="0062384A"/>
    <w:rsid w:val="00643E43"/>
    <w:rsid w:val="0065248D"/>
    <w:rsid w:val="006570FB"/>
    <w:rsid w:val="006608FE"/>
    <w:rsid w:val="006A5104"/>
    <w:rsid w:val="006D5D8B"/>
    <w:rsid w:val="00700FB4"/>
    <w:rsid w:val="00757ADD"/>
    <w:rsid w:val="00776543"/>
    <w:rsid w:val="00790D45"/>
    <w:rsid w:val="007B7D14"/>
    <w:rsid w:val="007C008D"/>
    <w:rsid w:val="007C278B"/>
    <w:rsid w:val="007C639A"/>
    <w:rsid w:val="00812652"/>
    <w:rsid w:val="00814DCC"/>
    <w:rsid w:val="00830E8A"/>
    <w:rsid w:val="00863D9A"/>
    <w:rsid w:val="0086429B"/>
    <w:rsid w:val="008A71D6"/>
    <w:rsid w:val="008B6505"/>
    <w:rsid w:val="008D50A3"/>
    <w:rsid w:val="008E3FCB"/>
    <w:rsid w:val="008F4AFF"/>
    <w:rsid w:val="00941E5E"/>
    <w:rsid w:val="00961186"/>
    <w:rsid w:val="0096319B"/>
    <w:rsid w:val="0098480E"/>
    <w:rsid w:val="0099185B"/>
    <w:rsid w:val="009959E8"/>
    <w:rsid w:val="009A43AD"/>
    <w:rsid w:val="009B0630"/>
    <w:rsid w:val="009C2898"/>
    <w:rsid w:val="00A13063"/>
    <w:rsid w:val="00A1600F"/>
    <w:rsid w:val="00A21CF9"/>
    <w:rsid w:val="00A2232A"/>
    <w:rsid w:val="00A27CF7"/>
    <w:rsid w:val="00A30516"/>
    <w:rsid w:val="00A3142F"/>
    <w:rsid w:val="00A31B8E"/>
    <w:rsid w:val="00A5130F"/>
    <w:rsid w:val="00A651B1"/>
    <w:rsid w:val="00A655BA"/>
    <w:rsid w:val="00A8265A"/>
    <w:rsid w:val="00A86DB1"/>
    <w:rsid w:val="00A9444B"/>
    <w:rsid w:val="00AA71AD"/>
    <w:rsid w:val="00AB42D9"/>
    <w:rsid w:val="00AB4627"/>
    <w:rsid w:val="00AC5830"/>
    <w:rsid w:val="00AC6202"/>
    <w:rsid w:val="00AD01F9"/>
    <w:rsid w:val="00AF476A"/>
    <w:rsid w:val="00B01F61"/>
    <w:rsid w:val="00B1432C"/>
    <w:rsid w:val="00B2701C"/>
    <w:rsid w:val="00B30921"/>
    <w:rsid w:val="00B405EC"/>
    <w:rsid w:val="00B51CCA"/>
    <w:rsid w:val="00B60AA2"/>
    <w:rsid w:val="00B62671"/>
    <w:rsid w:val="00B66DE1"/>
    <w:rsid w:val="00B72A12"/>
    <w:rsid w:val="00B76C49"/>
    <w:rsid w:val="00B91166"/>
    <w:rsid w:val="00BA23F9"/>
    <w:rsid w:val="00BA7468"/>
    <w:rsid w:val="00BB537F"/>
    <w:rsid w:val="00BC42C7"/>
    <w:rsid w:val="00BC4CB8"/>
    <w:rsid w:val="00BD5CB9"/>
    <w:rsid w:val="00C27EA2"/>
    <w:rsid w:val="00C376BB"/>
    <w:rsid w:val="00C41ABF"/>
    <w:rsid w:val="00C46C07"/>
    <w:rsid w:val="00C65CBF"/>
    <w:rsid w:val="00C76FF5"/>
    <w:rsid w:val="00C95E57"/>
    <w:rsid w:val="00CC062D"/>
    <w:rsid w:val="00CC1F3A"/>
    <w:rsid w:val="00CC2417"/>
    <w:rsid w:val="00CF5396"/>
    <w:rsid w:val="00D041F0"/>
    <w:rsid w:val="00D2461B"/>
    <w:rsid w:val="00D25C5E"/>
    <w:rsid w:val="00D37AD5"/>
    <w:rsid w:val="00D70B27"/>
    <w:rsid w:val="00D87956"/>
    <w:rsid w:val="00DB267B"/>
    <w:rsid w:val="00DE3FDC"/>
    <w:rsid w:val="00DE6F4C"/>
    <w:rsid w:val="00DF6F53"/>
    <w:rsid w:val="00E01C84"/>
    <w:rsid w:val="00E02312"/>
    <w:rsid w:val="00E05DF4"/>
    <w:rsid w:val="00E15F0B"/>
    <w:rsid w:val="00E20853"/>
    <w:rsid w:val="00E36FA2"/>
    <w:rsid w:val="00E9060A"/>
    <w:rsid w:val="00E93461"/>
    <w:rsid w:val="00EA5BA6"/>
    <w:rsid w:val="00EB4DA5"/>
    <w:rsid w:val="00EB7456"/>
    <w:rsid w:val="00EC21B5"/>
    <w:rsid w:val="00EE6408"/>
    <w:rsid w:val="00EF7F40"/>
    <w:rsid w:val="00F02CDA"/>
    <w:rsid w:val="00F1304B"/>
    <w:rsid w:val="00F15A5A"/>
    <w:rsid w:val="00F16C5B"/>
    <w:rsid w:val="00F20F3F"/>
    <w:rsid w:val="00F26246"/>
    <w:rsid w:val="00F36129"/>
    <w:rsid w:val="00F364D4"/>
    <w:rsid w:val="00F56A7F"/>
    <w:rsid w:val="00F56F14"/>
    <w:rsid w:val="00F62173"/>
    <w:rsid w:val="00F70B7B"/>
    <w:rsid w:val="00F92D0A"/>
    <w:rsid w:val="00F957C6"/>
    <w:rsid w:val="00F9779E"/>
    <w:rsid w:val="00FC0DB2"/>
    <w:rsid w:val="00FC4318"/>
    <w:rsid w:val="00FD4D78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fillcolor="none [2408]" strokecolor="red"/>
    </o:shapedefaults>
    <o:shapelayout v:ext="edit">
      <o:idmap v:ext="edit" data="1"/>
      <o:rules v:ext="edit">
        <o:r id="V:Rule12" type="connector" idref="#_x0000_s1032"/>
        <o:r id="V:Rule13" type="connector" idref="#_x0000_s1037"/>
        <o:r id="V:Rule14" type="connector" idref="#_x0000_s1042"/>
        <o:r id="V:Rule15" type="connector" idref="#_x0000_s1031"/>
        <o:r id="V:Rule16" type="connector" idref="#_x0000_s1035"/>
        <o:r id="V:Rule17" type="connector" idref="#_x0000_s1039"/>
        <o:r id="V:Rule18" type="connector" idref="#_x0000_s1038"/>
        <o:r id="V:Rule19" type="connector" idref="#_x0000_s1033"/>
        <o:r id="V:Rule20" type="connector" idref="#_x0000_s1040"/>
        <o:r id="V:Rule21" type="connector" idref="#_x0000_s1030"/>
        <o:r id="V:Rule22" type="connector" idref="#_x0000_s1034"/>
      </o:rules>
    </o:shapelayout>
  </w:shapeDefaults>
  <w:decimalSymbol w:val="."/>
  <w:listSeparator w:val=","/>
  <w14:docId w14:val="5ACA14D9"/>
  <w15:docId w15:val="{2B8AD421-E79B-4567-BFA0-3F893D3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Helvetica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FD"/>
    <w:rPr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B27"/>
    <w:pPr>
      <w:spacing w:before="100" w:beforeAutospacing="1" w:after="100" w:afterAutospacing="1"/>
    </w:pPr>
  </w:style>
  <w:style w:type="table" w:styleId="TableGrid">
    <w:name w:val="Table Grid"/>
    <w:basedOn w:val="TableNormal"/>
    <w:rsid w:val="00A3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B4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42D9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07D27-6D46-47B7-8005-12B30D49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Stagecoach Services Limited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matt.davies</dc:creator>
  <cp:lastModifiedBy>Justin Moor</cp:lastModifiedBy>
  <cp:revision>17</cp:revision>
  <cp:lastPrinted>2024-10-04T14:37:00Z</cp:lastPrinted>
  <dcterms:created xsi:type="dcterms:W3CDTF">2020-03-18T11:12:00Z</dcterms:created>
  <dcterms:modified xsi:type="dcterms:W3CDTF">2024-10-28T13:25:00Z</dcterms:modified>
</cp:coreProperties>
</file>